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2521C" w14:textId="6472F8FF" w:rsidR="00B411E9" w:rsidRPr="00F218A0" w:rsidRDefault="00ED1B4D" w:rsidP="00F218A0">
      <w:pPr>
        <w:spacing w:after="200" w:line="276" w:lineRule="auto"/>
        <w:jc w:val="center"/>
        <w:rPr>
          <w:rFonts w:ascii="Times New Roman" w:hAnsi="Times New Roman" w:cs="Times New Roman"/>
          <w:b/>
          <w:bCs/>
          <w:sz w:val="24"/>
          <w:szCs w:val="24"/>
        </w:rPr>
      </w:pPr>
      <w:r>
        <w:rPr>
          <w:rFonts w:ascii="Times New Roman" w:hAnsi="Times New Roman" w:cs="Times New Roman"/>
          <w:b/>
          <w:bCs/>
          <w:sz w:val="24"/>
          <w:szCs w:val="24"/>
        </w:rPr>
        <w:t>GAMTOS MOKSLŲ</w:t>
      </w:r>
      <w:r w:rsidR="00F218A0" w:rsidRPr="00F218A0">
        <w:rPr>
          <w:rFonts w:ascii="Times New Roman" w:hAnsi="Times New Roman" w:cs="Times New Roman"/>
          <w:b/>
          <w:bCs/>
          <w:sz w:val="24"/>
          <w:szCs w:val="24"/>
        </w:rPr>
        <w:t xml:space="preserve"> LABORATORIJOS BALDŲ TECHNINĖ SPECIFIKACIJA</w:t>
      </w:r>
    </w:p>
    <w:tbl>
      <w:tblPr>
        <w:tblStyle w:val="Lentelstinklelis"/>
        <w:tblpPr w:leftFromText="180" w:rightFromText="180" w:vertAnchor="page" w:horzAnchor="margin" w:tblpXSpec="center" w:tblpY="2293"/>
        <w:tblW w:w="14567" w:type="dxa"/>
        <w:tblLook w:val="04A0" w:firstRow="1" w:lastRow="0" w:firstColumn="1" w:lastColumn="0" w:noHBand="0" w:noVBand="1"/>
      </w:tblPr>
      <w:tblGrid>
        <w:gridCol w:w="2148"/>
        <w:gridCol w:w="1661"/>
        <w:gridCol w:w="928"/>
        <w:gridCol w:w="4135"/>
        <w:gridCol w:w="1594"/>
        <w:gridCol w:w="4101"/>
      </w:tblGrid>
      <w:tr w:rsidR="00C70C75" w:rsidRPr="00F51997" w14:paraId="739CEFF0" w14:textId="5BD084AA" w:rsidTr="00C24A01">
        <w:tc>
          <w:tcPr>
            <w:tcW w:w="2148" w:type="dxa"/>
            <w:vAlign w:val="center"/>
          </w:tcPr>
          <w:p w14:paraId="7194C9F2" w14:textId="54FA8906" w:rsidR="00C70C75" w:rsidRPr="00F51997" w:rsidRDefault="0036654B" w:rsidP="00B411E9">
            <w:pPr>
              <w:jc w:val="center"/>
              <w:rPr>
                <w:rFonts w:ascii="Times New Roman" w:hAnsi="Times New Roman" w:cs="Times New Roman"/>
                <w:b/>
                <w:sz w:val="20"/>
                <w:szCs w:val="20"/>
              </w:rPr>
            </w:pPr>
            <w:r w:rsidRPr="00F51997">
              <w:rPr>
                <w:rFonts w:ascii="Times New Roman" w:hAnsi="Times New Roman" w:cs="Times New Roman"/>
                <w:b/>
                <w:sz w:val="20"/>
                <w:szCs w:val="20"/>
              </w:rPr>
              <w:t>NR.</w:t>
            </w:r>
          </w:p>
        </w:tc>
        <w:tc>
          <w:tcPr>
            <w:tcW w:w="1661" w:type="dxa"/>
            <w:vAlign w:val="center"/>
          </w:tcPr>
          <w:p w14:paraId="74143795" w14:textId="62A01458" w:rsidR="00C70C75" w:rsidRPr="00F51997" w:rsidRDefault="0036654B" w:rsidP="00B411E9">
            <w:pPr>
              <w:jc w:val="center"/>
              <w:rPr>
                <w:rFonts w:ascii="Times New Roman" w:hAnsi="Times New Roman" w:cs="Times New Roman"/>
                <w:b/>
                <w:sz w:val="20"/>
                <w:szCs w:val="20"/>
              </w:rPr>
            </w:pPr>
            <w:r w:rsidRPr="00F51997">
              <w:rPr>
                <w:rFonts w:ascii="Times New Roman" w:hAnsi="Times New Roman" w:cs="Times New Roman"/>
                <w:b/>
                <w:sz w:val="20"/>
                <w:szCs w:val="20"/>
              </w:rPr>
              <w:t>PAVADINIMAS</w:t>
            </w:r>
          </w:p>
        </w:tc>
        <w:tc>
          <w:tcPr>
            <w:tcW w:w="928" w:type="dxa"/>
            <w:vAlign w:val="center"/>
          </w:tcPr>
          <w:p w14:paraId="46A533E8" w14:textId="5E590E1E" w:rsidR="00C70C75" w:rsidRPr="00F51997" w:rsidRDefault="0036654B" w:rsidP="00B411E9">
            <w:pPr>
              <w:jc w:val="center"/>
              <w:rPr>
                <w:rFonts w:ascii="Times New Roman" w:hAnsi="Times New Roman" w:cs="Times New Roman"/>
                <w:b/>
                <w:sz w:val="20"/>
                <w:szCs w:val="20"/>
              </w:rPr>
            </w:pPr>
            <w:r w:rsidRPr="00F51997">
              <w:rPr>
                <w:rFonts w:ascii="Times New Roman" w:hAnsi="Times New Roman" w:cs="Times New Roman"/>
                <w:b/>
                <w:sz w:val="20"/>
                <w:szCs w:val="20"/>
              </w:rPr>
              <w:t>KIEKIS</w:t>
            </w:r>
          </w:p>
        </w:tc>
        <w:tc>
          <w:tcPr>
            <w:tcW w:w="4135" w:type="dxa"/>
            <w:vAlign w:val="center"/>
          </w:tcPr>
          <w:p w14:paraId="4AC530F5" w14:textId="48803D91" w:rsidR="00C70C75" w:rsidRPr="00F51997" w:rsidRDefault="0036654B" w:rsidP="00B411E9">
            <w:pPr>
              <w:jc w:val="center"/>
              <w:rPr>
                <w:rFonts w:ascii="Times New Roman" w:hAnsi="Times New Roman" w:cs="Times New Roman"/>
                <w:b/>
                <w:sz w:val="20"/>
                <w:szCs w:val="20"/>
              </w:rPr>
            </w:pPr>
            <w:r w:rsidRPr="00F51997">
              <w:rPr>
                <w:rFonts w:ascii="Times New Roman" w:hAnsi="Times New Roman" w:cs="Times New Roman"/>
                <w:b/>
                <w:sz w:val="20"/>
                <w:szCs w:val="20"/>
              </w:rPr>
              <w:t>REIKALAUJAMI PARAMETRAI</w:t>
            </w:r>
          </w:p>
        </w:tc>
        <w:tc>
          <w:tcPr>
            <w:tcW w:w="1594" w:type="dxa"/>
            <w:vAlign w:val="center"/>
          </w:tcPr>
          <w:p w14:paraId="09F41381" w14:textId="33813839" w:rsidR="00C70C75" w:rsidRPr="00F51997" w:rsidRDefault="0036654B" w:rsidP="00B411E9">
            <w:pPr>
              <w:jc w:val="center"/>
              <w:rPr>
                <w:rFonts w:ascii="Times New Roman" w:hAnsi="Times New Roman" w:cs="Times New Roman"/>
                <w:b/>
                <w:sz w:val="20"/>
                <w:szCs w:val="20"/>
              </w:rPr>
            </w:pPr>
            <w:r w:rsidRPr="00F51997">
              <w:rPr>
                <w:rFonts w:ascii="Times New Roman" w:hAnsi="Times New Roman" w:cs="Times New Roman"/>
                <w:b/>
                <w:sz w:val="20"/>
                <w:szCs w:val="20"/>
              </w:rPr>
              <w:t>SIŪLOMI TIEKĖJO PARAMETRAI</w:t>
            </w:r>
          </w:p>
        </w:tc>
        <w:tc>
          <w:tcPr>
            <w:tcW w:w="4101" w:type="dxa"/>
            <w:vAlign w:val="center"/>
          </w:tcPr>
          <w:p w14:paraId="697E4FD6" w14:textId="3D249D30" w:rsidR="00C70C75" w:rsidRPr="00F51997" w:rsidRDefault="0036654B" w:rsidP="00B411E9">
            <w:pPr>
              <w:jc w:val="center"/>
              <w:rPr>
                <w:rFonts w:ascii="Times New Roman" w:hAnsi="Times New Roman" w:cs="Times New Roman"/>
                <w:b/>
                <w:sz w:val="20"/>
                <w:szCs w:val="20"/>
              </w:rPr>
            </w:pPr>
            <w:r w:rsidRPr="00F51997">
              <w:rPr>
                <w:rFonts w:ascii="Times New Roman" w:hAnsi="Times New Roman" w:cs="Times New Roman"/>
                <w:b/>
                <w:sz w:val="20"/>
                <w:szCs w:val="20"/>
              </w:rPr>
              <w:t>MOKYKLOS PAVADINIMAS</w:t>
            </w:r>
          </w:p>
        </w:tc>
      </w:tr>
      <w:tr w:rsidR="00C70C75" w:rsidRPr="00F51997" w14:paraId="4F19936A" w14:textId="2DC9BC08" w:rsidTr="00C24A01">
        <w:tc>
          <w:tcPr>
            <w:tcW w:w="2148" w:type="dxa"/>
          </w:tcPr>
          <w:p w14:paraId="66ADAD3E"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w:t>
            </w:r>
          </w:p>
        </w:tc>
        <w:tc>
          <w:tcPr>
            <w:tcW w:w="1661" w:type="dxa"/>
          </w:tcPr>
          <w:p w14:paraId="2FDC0275"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Laboratorinė sala</w:t>
            </w:r>
          </w:p>
        </w:tc>
        <w:tc>
          <w:tcPr>
            <w:tcW w:w="928" w:type="dxa"/>
          </w:tcPr>
          <w:p w14:paraId="265721AA"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w:t>
            </w:r>
          </w:p>
        </w:tc>
        <w:tc>
          <w:tcPr>
            <w:tcW w:w="4135" w:type="dxa"/>
          </w:tcPr>
          <w:p w14:paraId="77B34475"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Matmenys (plotis x gylis x aukštis) : 3600x1200x900±20mm;</w:t>
            </w:r>
          </w:p>
          <w:p w14:paraId="33562435"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Darbo paviršius – chemiškai atsparus </w:t>
            </w:r>
            <w:proofErr w:type="spellStart"/>
            <w:r w:rsidRPr="00F51997">
              <w:rPr>
                <w:rFonts w:ascii="Times New Roman" w:hAnsi="Times New Roman" w:cs="Times New Roman"/>
                <w:sz w:val="20"/>
                <w:szCs w:val="20"/>
              </w:rPr>
              <w:t>fenolio</w:t>
            </w:r>
            <w:proofErr w:type="spellEnd"/>
            <w:r w:rsidRPr="00F51997">
              <w:rPr>
                <w:rFonts w:ascii="Times New Roman" w:hAnsi="Times New Roman" w:cs="Times New Roman"/>
                <w:sz w:val="20"/>
                <w:szCs w:val="20"/>
              </w:rPr>
              <w:t xml:space="preserve"> dervos pagrindu gaminamas stalviršis su sutankintu paviršiumi. Stalviršio struktūra vienalytė, negali būti naudojama medžio drožlių plokštė ar kitos pašalinės medžiagos;</w:t>
            </w:r>
          </w:p>
          <w:p w14:paraId="0AB7C7B8"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Stalviršio storis ne mažiau 16 mm </w:t>
            </w:r>
          </w:p>
          <w:p w14:paraId="477595BD"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Metalinis „A“ formos karkasas turi būti pagamintas iš aukštos kokybės plieno, 50,0x30,0 ±2,0mm ir ne mažiau, kaip 2,0 mm (turi būti pateiktas tai įrodantis dokumentas) uždaro stačiakampio profilio padengto milteliniu būdu ir dengtu chemiškai atspariais </w:t>
            </w:r>
            <w:proofErr w:type="spellStart"/>
            <w:r w:rsidRPr="00F51997">
              <w:rPr>
                <w:rFonts w:ascii="Times New Roman" w:hAnsi="Times New Roman" w:cs="Times New Roman"/>
                <w:sz w:val="20"/>
                <w:szCs w:val="20"/>
              </w:rPr>
              <w:t>epoksido</w:t>
            </w:r>
            <w:proofErr w:type="spellEnd"/>
            <w:r w:rsidRPr="00F51997">
              <w:rPr>
                <w:rFonts w:ascii="Times New Roman" w:hAnsi="Times New Roman" w:cs="Times New Roman"/>
                <w:sz w:val="20"/>
                <w:szCs w:val="20"/>
              </w:rPr>
              <w:t xml:space="preserve"> arba lygiavertės medžiagos dažais, kurios spalva pilka (RAL 7035);</w:t>
            </w:r>
          </w:p>
          <w:p w14:paraId="04FE60D6"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Karkaso aukštis turi būti reguliuojamas ir reguliavimo lygis ne mažesnis, kaip 30 mm.</w:t>
            </w:r>
          </w:p>
          <w:p w14:paraId="2DD597CF"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Sala turi turėti per vidurį dvi lentynas 3600 mm ilgio , kurių plotis 35 cm ±2 cm   pagamintas iš laminato, kurios storis ne mažesnis, kaip 18 mm.</w:t>
            </w:r>
          </w:p>
        </w:tc>
        <w:tc>
          <w:tcPr>
            <w:tcW w:w="1594" w:type="dxa"/>
          </w:tcPr>
          <w:p w14:paraId="762D9E29"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val="restart"/>
          </w:tcPr>
          <w:p w14:paraId="2F3F38FA" w14:textId="6E70E93C" w:rsidR="00C70C75" w:rsidRPr="00F51997" w:rsidRDefault="00C70C75" w:rsidP="00AF330C">
            <w:pPr>
              <w:spacing w:after="0" w:line="240" w:lineRule="auto"/>
              <w:ind w:left="360"/>
              <w:rPr>
                <w:rFonts w:ascii="Times New Roman" w:hAnsi="Times New Roman" w:cs="Times New Roman"/>
                <w:b/>
                <w:bCs/>
                <w:sz w:val="20"/>
                <w:szCs w:val="20"/>
              </w:rPr>
            </w:pPr>
            <w:r w:rsidRPr="00F51997">
              <w:rPr>
                <w:rFonts w:ascii="Times New Roman" w:hAnsi="Times New Roman" w:cs="Times New Roman"/>
                <w:b/>
                <w:bCs/>
                <w:sz w:val="20"/>
                <w:szCs w:val="20"/>
              </w:rPr>
              <w:t>KVĖDARNOS KAZIMIERO JAUNIAUS GIMNAZIJA</w:t>
            </w:r>
          </w:p>
        </w:tc>
      </w:tr>
      <w:tr w:rsidR="00C70C75" w:rsidRPr="00F51997" w14:paraId="6CB75659" w14:textId="27799FE5" w:rsidTr="00C24A01">
        <w:trPr>
          <w:trHeight w:val="1550"/>
        </w:trPr>
        <w:tc>
          <w:tcPr>
            <w:tcW w:w="2148" w:type="dxa"/>
          </w:tcPr>
          <w:p w14:paraId="2339218D"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2</w:t>
            </w:r>
          </w:p>
        </w:tc>
        <w:tc>
          <w:tcPr>
            <w:tcW w:w="1661" w:type="dxa"/>
          </w:tcPr>
          <w:p w14:paraId="61C8E21B"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Laboratorinis sieninis stalas su spintelėmis</w:t>
            </w:r>
          </w:p>
        </w:tc>
        <w:tc>
          <w:tcPr>
            <w:tcW w:w="928" w:type="dxa"/>
          </w:tcPr>
          <w:p w14:paraId="72971560"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w:t>
            </w:r>
          </w:p>
        </w:tc>
        <w:tc>
          <w:tcPr>
            <w:tcW w:w="4135" w:type="dxa"/>
          </w:tcPr>
          <w:p w14:paraId="291BEF79"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Matmenys (plotis x gylis x aukštis) : 4500x700x900 ±20mm;</w:t>
            </w:r>
          </w:p>
          <w:p w14:paraId="2FBEC881"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Darbo paviršius – chemiškai atsparus </w:t>
            </w:r>
            <w:proofErr w:type="spellStart"/>
            <w:r w:rsidRPr="00F51997">
              <w:rPr>
                <w:rFonts w:ascii="Times New Roman" w:hAnsi="Times New Roman" w:cs="Times New Roman"/>
                <w:sz w:val="20"/>
                <w:szCs w:val="20"/>
              </w:rPr>
              <w:t>fenolio</w:t>
            </w:r>
            <w:proofErr w:type="spellEnd"/>
            <w:r w:rsidRPr="00F51997">
              <w:rPr>
                <w:rFonts w:ascii="Times New Roman" w:hAnsi="Times New Roman" w:cs="Times New Roman"/>
                <w:sz w:val="20"/>
                <w:szCs w:val="20"/>
              </w:rPr>
              <w:t xml:space="preserve"> dervos pagrindu gaminamas stalviršis su sutankintu paviršiumi. Stalviršio struktūra vienalytė, negali būti naudojama medžio drožlių plokštė ar kitos pašalinės medžiagos;</w:t>
            </w:r>
          </w:p>
          <w:p w14:paraId="451EC4A5"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Stalviršio storis ne mažiau 16 mm</w:t>
            </w:r>
          </w:p>
          <w:p w14:paraId="486AC83B"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lastRenderedPageBreak/>
              <w:t xml:space="preserve">Metalinis „A“ formos karkasas turi būti pagamintas iš aukštos kokybės plieno, karkaso matmenys 50,0x30,0 ±2,0mm ir ne mažiau, kaip 2,0 mm storio (turi būti pateiktas tai įrodantis dokumentas) uždaro stačiakampio profilio padengto milteliniu būdu ir dengtu chemiškai atspariais </w:t>
            </w:r>
            <w:proofErr w:type="spellStart"/>
            <w:r w:rsidRPr="00F51997">
              <w:rPr>
                <w:rFonts w:ascii="Times New Roman" w:hAnsi="Times New Roman" w:cs="Times New Roman"/>
                <w:sz w:val="20"/>
                <w:szCs w:val="20"/>
              </w:rPr>
              <w:t>epoksido</w:t>
            </w:r>
            <w:proofErr w:type="spellEnd"/>
            <w:r w:rsidRPr="00F51997">
              <w:rPr>
                <w:rFonts w:ascii="Times New Roman" w:hAnsi="Times New Roman" w:cs="Times New Roman"/>
                <w:sz w:val="20"/>
                <w:szCs w:val="20"/>
              </w:rPr>
              <w:t xml:space="preserve"> arba lygiavertės medžiagos dažais, kurios spalva pilka (RAL 7035);</w:t>
            </w:r>
          </w:p>
          <w:p w14:paraId="4390548D"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Karkaso aukštis turi būti reguliuojamas ir reguliavimo lygis ne mažesnis, kaip 30 mm.</w:t>
            </w:r>
          </w:p>
          <w:p w14:paraId="13088C41"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Apačioje turi būti ne mažiau, kaip trys 600 mm spintelės su durelėmis ir dviem lentynomis viduje,  pagamintos iš laminato, kurio storis ne mažesnis, kaip 18 mm;  Spintelės privalo turėti dureles. Durelės pritvirtintos ant 35 mm ±2mm  diametro vyrių, kurie atsidaro ne mažesniu, kaip 270° kampu.</w:t>
            </w:r>
          </w:p>
          <w:p w14:paraId="49F943B9" w14:textId="77777777" w:rsidR="00C70C75" w:rsidRPr="00F51997" w:rsidRDefault="00C70C75" w:rsidP="00AF330C">
            <w:pPr>
              <w:pStyle w:val="Sraopastraipa"/>
              <w:rPr>
                <w:rFonts w:ascii="Times New Roman" w:hAnsi="Times New Roman" w:cs="Times New Roman"/>
                <w:sz w:val="20"/>
                <w:szCs w:val="20"/>
              </w:rPr>
            </w:pPr>
            <w:r w:rsidRPr="00F51997">
              <w:rPr>
                <w:rFonts w:ascii="Times New Roman" w:hAnsi="Times New Roman" w:cs="Times New Roman"/>
                <w:sz w:val="20"/>
                <w:szCs w:val="20"/>
              </w:rPr>
              <w:t>Spintelių tiksli vieta derinama su perkančiąja organizaciją užsakymo metu.</w:t>
            </w:r>
          </w:p>
          <w:p w14:paraId="7AA7ED31"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Virš stalo pakabinamų spintelių blokas 4500x350x500 mm ±20mm, turi būti  pagamintos iš  laminato, kurio storis ne mažesnis, kaip 18 mm;  Spintelės privalo turėti reguliuojamo aukščio lentyną. Durelės pritvirtintos ant 35 mm ±2mm  diametro vyrių, kurie atsidaro ne mažesniu, kaip 270° kampu.</w:t>
            </w:r>
          </w:p>
          <w:p w14:paraId="17435A9A"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Durelių rankenėlės – pagamintos iš aliuminio profilio ar lygiavertės medžiagos. Privalo būti padengtos plastiku. Turi būti galimybė patalpinti į rankenėlę kortelę su užrašu.</w:t>
            </w:r>
          </w:p>
        </w:tc>
        <w:tc>
          <w:tcPr>
            <w:tcW w:w="1594" w:type="dxa"/>
          </w:tcPr>
          <w:p w14:paraId="0DF78BB5"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7FF7DC32" w14:textId="77777777" w:rsidR="00C70C75" w:rsidRPr="00F51997" w:rsidRDefault="00C70C75" w:rsidP="00AF330C">
            <w:pPr>
              <w:spacing w:after="0" w:line="240" w:lineRule="auto"/>
              <w:ind w:left="360"/>
              <w:rPr>
                <w:rFonts w:ascii="Times New Roman" w:hAnsi="Times New Roman" w:cs="Times New Roman"/>
                <w:sz w:val="20"/>
                <w:szCs w:val="20"/>
              </w:rPr>
            </w:pPr>
          </w:p>
        </w:tc>
      </w:tr>
      <w:tr w:rsidR="00C70C75" w:rsidRPr="00F51997" w14:paraId="5ACCA291" w14:textId="62C7595B" w:rsidTr="00C24A01">
        <w:tc>
          <w:tcPr>
            <w:tcW w:w="2148" w:type="dxa"/>
          </w:tcPr>
          <w:p w14:paraId="50788BFE"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3</w:t>
            </w:r>
          </w:p>
        </w:tc>
        <w:tc>
          <w:tcPr>
            <w:tcW w:w="1661" w:type="dxa"/>
          </w:tcPr>
          <w:p w14:paraId="3B9F6C43"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Laboratorinis mokytojo stalas</w:t>
            </w:r>
          </w:p>
        </w:tc>
        <w:tc>
          <w:tcPr>
            <w:tcW w:w="928" w:type="dxa"/>
          </w:tcPr>
          <w:p w14:paraId="6E0909C6"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w:t>
            </w:r>
          </w:p>
        </w:tc>
        <w:tc>
          <w:tcPr>
            <w:tcW w:w="4135" w:type="dxa"/>
          </w:tcPr>
          <w:p w14:paraId="6BC8DD0D"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Matmenys (plotis x gylis x aukštis) : 2400x700x900 mm  ±20mm;</w:t>
            </w:r>
          </w:p>
          <w:p w14:paraId="13D519C3"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Darbo paviršius – chemiškai atsparus </w:t>
            </w:r>
            <w:proofErr w:type="spellStart"/>
            <w:r w:rsidRPr="00F51997">
              <w:rPr>
                <w:rFonts w:ascii="Times New Roman" w:hAnsi="Times New Roman" w:cs="Times New Roman"/>
                <w:sz w:val="20"/>
                <w:szCs w:val="20"/>
              </w:rPr>
              <w:t>fenolio</w:t>
            </w:r>
            <w:proofErr w:type="spellEnd"/>
            <w:r w:rsidRPr="00F51997">
              <w:rPr>
                <w:rFonts w:ascii="Times New Roman" w:hAnsi="Times New Roman" w:cs="Times New Roman"/>
                <w:sz w:val="20"/>
                <w:szCs w:val="20"/>
              </w:rPr>
              <w:t xml:space="preserve"> dervos pagrindu gaminamas </w:t>
            </w:r>
            <w:r w:rsidRPr="00F51997">
              <w:rPr>
                <w:rFonts w:ascii="Times New Roman" w:hAnsi="Times New Roman" w:cs="Times New Roman"/>
                <w:sz w:val="20"/>
                <w:szCs w:val="20"/>
              </w:rPr>
              <w:lastRenderedPageBreak/>
              <w:t>stalviršis su sutankintu paviršiumi. Stalviršio struktūra vienalytė, negali būti naudojama medžio drožlių plokštė ar kitos pašalinės medžiagos;</w:t>
            </w:r>
          </w:p>
          <w:p w14:paraId="7149FFD0"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Stalviršio storis ne mažiau 16 mm</w:t>
            </w:r>
          </w:p>
          <w:p w14:paraId="3EE7D4AF"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Metalinis „A“ formos karkasas turi būti pagamintas iš aukštos kokybės plieno, karkaso matmenys 50,0x30,0 ±2,0mm ir ne mažiau, kaip 2,0 mm storio (turi būti pateiktas tai įrodantis dokumentas) uždaro stačiakampio profilio padengto milteliniu būdu ir dengtu chemiškai atspariais </w:t>
            </w:r>
            <w:proofErr w:type="spellStart"/>
            <w:r w:rsidRPr="00F51997">
              <w:rPr>
                <w:rFonts w:ascii="Times New Roman" w:hAnsi="Times New Roman" w:cs="Times New Roman"/>
                <w:sz w:val="20"/>
                <w:szCs w:val="20"/>
              </w:rPr>
              <w:t>epoksido</w:t>
            </w:r>
            <w:proofErr w:type="spellEnd"/>
            <w:r w:rsidRPr="00F51997">
              <w:rPr>
                <w:rFonts w:ascii="Times New Roman" w:hAnsi="Times New Roman" w:cs="Times New Roman"/>
                <w:sz w:val="20"/>
                <w:szCs w:val="20"/>
              </w:rPr>
              <w:t xml:space="preserve"> arba lygiavertės medžiagos dažais, kurios spalva pilka (RAL 7035); </w:t>
            </w:r>
          </w:p>
          <w:p w14:paraId="5ED71CCE"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Karkaso aukštis turi būti reguliuojamas ir reguliavimo lygis ne mažesnis, kaip 30 mm.</w:t>
            </w:r>
          </w:p>
          <w:p w14:paraId="7D7905DD"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Karkaso šonai turi būti dengti laminatu</w:t>
            </w:r>
          </w:p>
          <w:p w14:paraId="26E2F93B"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Stalviršyje kairiajame krašte turi būti sumontuota epoksidinė plautuvė 400x400x300±20 mm; </w:t>
            </w:r>
          </w:p>
          <w:p w14:paraId="6C800F58"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Prie plautuvės turi būti komplektuojamas laboratorinis kranas skirtas karštam/šaltam vandeniui. Kranas turi būti pažymėtas </w:t>
            </w:r>
            <w:proofErr w:type="spellStart"/>
            <w:r w:rsidRPr="00F51997">
              <w:rPr>
                <w:rFonts w:ascii="Times New Roman" w:hAnsi="Times New Roman" w:cs="Times New Roman"/>
                <w:sz w:val="20"/>
                <w:szCs w:val="20"/>
              </w:rPr>
              <w:t>spalviškai</w:t>
            </w:r>
            <w:proofErr w:type="spellEnd"/>
            <w:r w:rsidRPr="00F51997">
              <w:rPr>
                <w:rFonts w:ascii="Times New Roman" w:hAnsi="Times New Roman" w:cs="Times New Roman"/>
                <w:sz w:val="20"/>
                <w:szCs w:val="20"/>
              </w:rPr>
              <w:t xml:space="preserve"> pagal EN 13792:2003 arba lygiavertį standartą. Krano galas turi būti pritaikytas ant jo užmauti įvairaus diametro </w:t>
            </w:r>
            <w:proofErr w:type="spellStart"/>
            <w:r w:rsidRPr="00F51997">
              <w:rPr>
                <w:rFonts w:ascii="Times New Roman" w:hAnsi="Times New Roman" w:cs="Times New Roman"/>
                <w:sz w:val="20"/>
                <w:szCs w:val="20"/>
              </w:rPr>
              <w:t>šlangeles</w:t>
            </w:r>
            <w:proofErr w:type="spellEnd"/>
            <w:r w:rsidRPr="00F51997">
              <w:rPr>
                <w:rFonts w:ascii="Times New Roman" w:hAnsi="Times New Roman" w:cs="Times New Roman"/>
                <w:sz w:val="20"/>
                <w:szCs w:val="20"/>
              </w:rPr>
              <w:t xml:space="preserve"> ir užtikrinti sandarumą. Visi sujungimai turi būti padengti chemiškai atspariu laku ar lygiaverte medžiaga.</w:t>
            </w:r>
          </w:p>
          <w:p w14:paraId="07D984AE"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Po stalviršiu turi būti instaliacinė spintelė 900 mm pločio ±20mm pagaminta iš laminato, su durelėmis. Durelės pritvirtintos ant 35 mm ±2mm  diametro vyrių, kurie atsidaro ne mažesniu, kaip 270° kampu.</w:t>
            </w:r>
          </w:p>
          <w:p w14:paraId="3EC3B54B" w14:textId="77777777" w:rsidR="00C70C75" w:rsidRPr="00F51997" w:rsidRDefault="00C70C75" w:rsidP="00AF330C">
            <w:pPr>
              <w:pStyle w:val="Sraopastraipa"/>
              <w:rPr>
                <w:rFonts w:ascii="Times New Roman" w:hAnsi="Times New Roman" w:cs="Times New Roman"/>
                <w:sz w:val="20"/>
                <w:szCs w:val="20"/>
              </w:rPr>
            </w:pPr>
            <w:r w:rsidRPr="00F51997">
              <w:rPr>
                <w:rFonts w:ascii="Times New Roman" w:hAnsi="Times New Roman" w:cs="Times New Roman"/>
                <w:sz w:val="20"/>
                <w:szCs w:val="20"/>
              </w:rPr>
              <w:t xml:space="preserve">Papildoma spintelė 600 mm pločio su 4 stalčiais </w:t>
            </w:r>
            <w:proofErr w:type="spellStart"/>
            <w:r w:rsidRPr="00F51997">
              <w:rPr>
                <w:rFonts w:ascii="Times New Roman" w:hAnsi="Times New Roman" w:cs="Times New Roman"/>
                <w:sz w:val="20"/>
                <w:szCs w:val="20"/>
              </w:rPr>
              <w:t>dešiniąjame</w:t>
            </w:r>
            <w:proofErr w:type="spellEnd"/>
            <w:r w:rsidRPr="00F51997">
              <w:rPr>
                <w:rFonts w:ascii="Times New Roman" w:hAnsi="Times New Roman" w:cs="Times New Roman"/>
                <w:sz w:val="20"/>
                <w:szCs w:val="20"/>
              </w:rPr>
              <w:t xml:space="preserve"> šone su švelniai </w:t>
            </w:r>
            <w:r w:rsidRPr="00F51997">
              <w:rPr>
                <w:rFonts w:ascii="Times New Roman" w:hAnsi="Times New Roman" w:cs="Times New Roman"/>
                <w:sz w:val="20"/>
                <w:szCs w:val="20"/>
              </w:rPr>
              <w:lastRenderedPageBreak/>
              <w:t>pritraukiamais bėgeliais.</w:t>
            </w:r>
          </w:p>
          <w:p w14:paraId="750ECCEB"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Durelių ir stalčių rankenėlės – pagamintos iš aliuminio profilio ar lygiavertės medžiagos. Privalo būti padengtos plastiku. Turi būti galimybė patalpinti į rankenėlę kortelę su užrašu.</w:t>
            </w:r>
          </w:p>
          <w:p w14:paraId="53D848EF" w14:textId="77777777" w:rsidR="00C70C75" w:rsidRPr="00F51997" w:rsidRDefault="00C70C75" w:rsidP="00B411E9">
            <w:pPr>
              <w:pStyle w:val="Sraopastraipa"/>
              <w:numPr>
                <w:ilvl w:val="0"/>
                <w:numId w:val="1"/>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Į stalviršį turi būti integruota panelė su 3 el. lizdais ir LAN kabeliu</w:t>
            </w:r>
          </w:p>
          <w:p w14:paraId="2B72D284" w14:textId="77777777" w:rsidR="00C70C75" w:rsidRPr="00F51997" w:rsidRDefault="00C70C75" w:rsidP="00AF330C">
            <w:pPr>
              <w:pStyle w:val="Sraopastraipa"/>
              <w:rPr>
                <w:rFonts w:ascii="Times New Roman" w:hAnsi="Times New Roman" w:cs="Times New Roman"/>
                <w:sz w:val="20"/>
                <w:szCs w:val="20"/>
              </w:rPr>
            </w:pPr>
          </w:p>
        </w:tc>
        <w:tc>
          <w:tcPr>
            <w:tcW w:w="1594" w:type="dxa"/>
          </w:tcPr>
          <w:p w14:paraId="6F02D5B0"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14BBE72E" w14:textId="77777777" w:rsidR="00C70C75" w:rsidRPr="00F51997" w:rsidRDefault="00C70C75" w:rsidP="00AF330C">
            <w:pPr>
              <w:spacing w:after="0" w:line="240" w:lineRule="auto"/>
              <w:ind w:left="360"/>
              <w:rPr>
                <w:rFonts w:ascii="Times New Roman" w:hAnsi="Times New Roman" w:cs="Times New Roman"/>
                <w:sz w:val="20"/>
                <w:szCs w:val="20"/>
              </w:rPr>
            </w:pPr>
          </w:p>
        </w:tc>
      </w:tr>
      <w:tr w:rsidR="00C70C75" w:rsidRPr="00F51997" w14:paraId="55189149" w14:textId="07A09180" w:rsidTr="00C24A01">
        <w:tc>
          <w:tcPr>
            <w:tcW w:w="2148" w:type="dxa"/>
          </w:tcPr>
          <w:p w14:paraId="77858896"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lastRenderedPageBreak/>
              <w:t>4</w:t>
            </w:r>
          </w:p>
        </w:tc>
        <w:tc>
          <w:tcPr>
            <w:tcW w:w="1661" w:type="dxa"/>
          </w:tcPr>
          <w:p w14:paraId="58D5E29E"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Laboratorinė spinta daiktų laikymui</w:t>
            </w:r>
          </w:p>
        </w:tc>
        <w:tc>
          <w:tcPr>
            <w:tcW w:w="928" w:type="dxa"/>
          </w:tcPr>
          <w:p w14:paraId="2063B89E"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w:t>
            </w:r>
          </w:p>
        </w:tc>
        <w:tc>
          <w:tcPr>
            <w:tcW w:w="4135" w:type="dxa"/>
          </w:tcPr>
          <w:p w14:paraId="2CAE4A7C"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Matmenys (plotis x gylis x aukštis): 1100x550x2400±20mm;</w:t>
            </w:r>
          </w:p>
          <w:p w14:paraId="356C3CA8"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Pagamintos iš  laminato, kurio storis ne mažesnis, kaip 18 mm;  Spintos turi turėti 8 lentynas viduje. Durelės pritvirtintos ant 35 mm ±2mm  diametro vyrių, kurie atsidaro ne mažesniu, kaip 270° kampu.</w:t>
            </w:r>
          </w:p>
          <w:p w14:paraId="145FC90F"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Durelių rankenėlės – pagamintos iš aliuminio profilio ar lygiavertės medžiagos. Privalo būti padengtos plastiku. Turi būti galimybė patalpinti į rankenėlę kortelę su užrašu.</w:t>
            </w:r>
          </w:p>
        </w:tc>
        <w:tc>
          <w:tcPr>
            <w:tcW w:w="1594" w:type="dxa"/>
          </w:tcPr>
          <w:p w14:paraId="39B0F7A0"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35FAA169" w14:textId="77777777" w:rsidR="00C70C75" w:rsidRPr="00F51997" w:rsidRDefault="00C70C75" w:rsidP="00AF330C">
            <w:pPr>
              <w:spacing w:after="0" w:line="240" w:lineRule="auto"/>
              <w:ind w:left="360"/>
              <w:rPr>
                <w:rFonts w:ascii="Times New Roman" w:hAnsi="Times New Roman" w:cs="Times New Roman"/>
                <w:sz w:val="20"/>
                <w:szCs w:val="20"/>
              </w:rPr>
            </w:pPr>
          </w:p>
        </w:tc>
      </w:tr>
      <w:tr w:rsidR="00C70C75" w:rsidRPr="00F51997" w14:paraId="7C53441C" w14:textId="6B0EFEAD" w:rsidTr="00C24A01">
        <w:tc>
          <w:tcPr>
            <w:tcW w:w="2148" w:type="dxa"/>
          </w:tcPr>
          <w:p w14:paraId="2A8A8765"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5.</w:t>
            </w:r>
          </w:p>
        </w:tc>
        <w:tc>
          <w:tcPr>
            <w:tcW w:w="1661" w:type="dxa"/>
          </w:tcPr>
          <w:p w14:paraId="1F78FA6C"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Laboratorinė plovimo stotelė</w:t>
            </w:r>
          </w:p>
        </w:tc>
        <w:tc>
          <w:tcPr>
            <w:tcW w:w="928" w:type="dxa"/>
          </w:tcPr>
          <w:p w14:paraId="7F2BB4B5"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w:t>
            </w:r>
          </w:p>
        </w:tc>
        <w:tc>
          <w:tcPr>
            <w:tcW w:w="4135" w:type="dxa"/>
          </w:tcPr>
          <w:p w14:paraId="4AC07BCA"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Matmenys (plotis x gylis x aukštis) : 2200x650x900±20mm;</w:t>
            </w:r>
          </w:p>
          <w:p w14:paraId="5559CDEC"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Darbo paviršius – chemiškai atsparus </w:t>
            </w:r>
            <w:proofErr w:type="spellStart"/>
            <w:r w:rsidRPr="00F51997">
              <w:rPr>
                <w:rFonts w:ascii="Times New Roman" w:hAnsi="Times New Roman" w:cs="Times New Roman"/>
                <w:sz w:val="20"/>
                <w:szCs w:val="20"/>
              </w:rPr>
              <w:t>fenolio</w:t>
            </w:r>
            <w:proofErr w:type="spellEnd"/>
            <w:r w:rsidRPr="00F51997">
              <w:rPr>
                <w:rFonts w:ascii="Times New Roman" w:hAnsi="Times New Roman" w:cs="Times New Roman"/>
                <w:sz w:val="20"/>
                <w:szCs w:val="20"/>
              </w:rPr>
              <w:t xml:space="preserve"> dervos pagrindu gaminamas stalviršis su sutankintu paviršiumi. Stalviršio struktūra vienalytė, negali būti naudojama medžio drožlių plokštė ar kitos pašalinės medžiagos;</w:t>
            </w:r>
          </w:p>
          <w:p w14:paraId="713DB2E5"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Stalviršio storis ne mažiau , kaip 16 mm.</w:t>
            </w:r>
          </w:p>
          <w:p w14:paraId="6704E510"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Metalinis „A“ formos karkasas turi būti pagamintas iš aukštos kokybės plieno, karkaso matmenys 50,0x30,0 ±2,0mm ir ne mažiau, kaip 2,0 mm storio (turi būti pateiktas tai įrodantis dokumentas) uždaro stačiakampio profilio padengto milteliniu būdu ir dengtu chemiškai atspariais </w:t>
            </w:r>
            <w:proofErr w:type="spellStart"/>
            <w:r w:rsidRPr="00F51997">
              <w:rPr>
                <w:rFonts w:ascii="Times New Roman" w:hAnsi="Times New Roman" w:cs="Times New Roman"/>
                <w:sz w:val="20"/>
                <w:szCs w:val="20"/>
              </w:rPr>
              <w:t>epoksido</w:t>
            </w:r>
            <w:proofErr w:type="spellEnd"/>
            <w:r w:rsidRPr="00F51997">
              <w:rPr>
                <w:rFonts w:ascii="Times New Roman" w:hAnsi="Times New Roman" w:cs="Times New Roman"/>
                <w:sz w:val="20"/>
                <w:szCs w:val="20"/>
              </w:rPr>
              <w:t xml:space="preserve"> arba lygiavertės </w:t>
            </w:r>
            <w:r w:rsidRPr="00F51997">
              <w:rPr>
                <w:rFonts w:ascii="Times New Roman" w:hAnsi="Times New Roman" w:cs="Times New Roman"/>
                <w:sz w:val="20"/>
                <w:szCs w:val="20"/>
              </w:rPr>
              <w:lastRenderedPageBreak/>
              <w:t>medžiagos dažais, kurios spalva pilka (RAL 7035);</w:t>
            </w:r>
          </w:p>
          <w:p w14:paraId="41D489FA"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Karkaso aukštis turi būti reguliuojamas ir reguliavimo lygis ne mažesnis, kaip 30 mm.</w:t>
            </w:r>
          </w:p>
          <w:p w14:paraId="11BE1CA1"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Apačioje – turi būti spintelės pilnai užpildančios apatinę erdvę, pagamintos iš laminato, kurio storis ne mažesnis, kaip 18 mm; </w:t>
            </w:r>
          </w:p>
          <w:p w14:paraId="455D1A0A"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Spintelės turi būti su durelėmis, kurios pakabintos ant 35 mm ±2mm  diametro vyrių, kurie atsidaro ne mažesniu, kaip 270° kampu. </w:t>
            </w:r>
          </w:p>
          <w:p w14:paraId="1FBCCB66"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Durelių rankenėlės – pagamintos iš aliuminio profilio ar lygiavertės medžiagos. Privalo būti padengtos plastiku. Turi būti galimybė patalpinti į rankenėlę kortelę su užrašu.</w:t>
            </w:r>
          </w:p>
          <w:p w14:paraId="28D3D2C3"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Stalviršyje turi būti sumontuotos 2 epoksidinės plautuvės 400x400x300±20 mm; </w:t>
            </w:r>
          </w:p>
          <w:p w14:paraId="614939FC" w14:textId="77777777" w:rsidR="00C70C75" w:rsidRPr="00F51997" w:rsidRDefault="00C70C75" w:rsidP="00B411E9">
            <w:pPr>
              <w:pStyle w:val="Sraopastraipa"/>
              <w:numPr>
                <w:ilvl w:val="0"/>
                <w:numId w:val="2"/>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Prie plautuvių turi būti komplektuojami 2 </w:t>
            </w:r>
            <w:proofErr w:type="spellStart"/>
            <w:r w:rsidRPr="00F51997">
              <w:rPr>
                <w:rFonts w:ascii="Times New Roman" w:hAnsi="Times New Roman" w:cs="Times New Roman"/>
                <w:sz w:val="20"/>
                <w:szCs w:val="20"/>
              </w:rPr>
              <w:t>laboratorinai</w:t>
            </w:r>
            <w:proofErr w:type="spellEnd"/>
            <w:r w:rsidRPr="00F51997">
              <w:rPr>
                <w:rFonts w:ascii="Times New Roman" w:hAnsi="Times New Roman" w:cs="Times New Roman"/>
                <w:sz w:val="20"/>
                <w:szCs w:val="20"/>
              </w:rPr>
              <w:t xml:space="preserve"> kranai skirti karštam/šaltam vandeniui. Kranai turi būti pažymėti </w:t>
            </w:r>
            <w:proofErr w:type="spellStart"/>
            <w:r w:rsidRPr="00F51997">
              <w:rPr>
                <w:rFonts w:ascii="Times New Roman" w:hAnsi="Times New Roman" w:cs="Times New Roman"/>
                <w:sz w:val="20"/>
                <w:szCs w:val="20"/>
              </w:rPr>
              <w:t>spalviškai</w:t>
            </w:r>
            <w:proofErr w:type="spellEnd"/>
            <w:r w:rsidRPr="00F51997">
              <w:rPr>
                <w:rFonts w:ascii="Times New Roman" w:hAnsi="Times New Roman" w:cs="Times New Roman"/>
                <w:sz w:val="20"/>
                <w:szCs w:val="20"/>
              </w:rPr>
              <w:t xml:space="preserve"> pagal EN 13792:2003 arba lygiavertį standartą. Krano galas turi būti pritaikytas ant jo užmauti įvairaus diametro </w:t>
            </w:r>
            <w:proofErr w:type="spellStart"/>
            <w:r w:rsidRPr="00F51997">
              <w:rPr>
                <w:rFonts w:ascii="Times New Roman" w:hAnsi="Times New Roman" w:cs="Times New Roman"/>
                <w:sz w:val="20"/>
                <w:szCs w:val="20"/>
              </w:rPr>
              <w:t>šlangeles</w:t>
            </w:r>
            <w:proofErr w:type="spellEnd"/>
            <w:r w:rsidRPr="00F51997">
              <w:rPr>
                <w:rFonts w:ascii="Times New Roman" w:hAnsi="Times New Roman" w:cs="Times New Roman"/>
                <w:sz w:val="20"/>
                <w:szCs w:val="20"/>
              </w:rPr>
              <w:t xml:space="preserve"> ir užtikrinti sandarumą. Visi sujungimai turi būti padengti chemiškai atspariu laku ar lygiaverte medžiaga.</w:t>
            </w:r>
            <w:r w:rsidRPr="00F51997">
              <w:rPr>
                <w:rFonts w:ascii="Times New Roman" w:hAnsi="Times New Roman" w:cs="Times New Roman"/>
                <w:b/>
                <w:color w:val="FF0000"/>
                <w:sz w:val="20"/>
                <w:szCs w:val="20"/>
              </w:rPr>
              <w:t xml:space="preserve"> </w:t>
            </w:r>
          </w:p>
        </w:tc>
        <w:tc>
          <w:tcPr>
            <w:tcW w:w="1594" w:type="dxa"/>
          </w:tcPr>
          <w:p w14:paraId="51426CC3"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394D2244" w14:textId="77777777" w:rsidR="00C70C75" w:rsidRPr="00F51997" w:rsidRDefault="00C70C75" w:rsidP="00AF330C">
            <w:pPr>
              <w:spacing w:after="0" w:line="240" w:lineRule="auto"/>
              <w:ind w:left="360"/>
              <w:rPr>
                <w:rFonts w:ascii="Times New Roman" w:hAnsi="Times New Roman" w:cs="Times New Roman"/>
                <w:sz w:val="20"/>
                <w:szCs w:val="20"/>
              </w:rPr>
            </w:pPr>
          </w:p>
        </w:tc>
      </w:tr>
      <w:tr w:rsidR="00C70C75" w:rsidRPr="00F51997" w14:paraId="129BB170" w14:textId="5F286870" w:rsidTr="00C24A01">
        <w:tc>
          <w:tcPr>
            <w:tcW w:w="2148" w:type="dxa"/>
          </w:tcPr>
          <w:p w14:paraId="2168ED1F"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6.</w:t>
            </w:r>
          </w:p>
        </w:tc>
        <w:tc>
          <w:tcPr>
            <w:tcW w:w="1661" w:type="dxa"/>
          </w:tcPr>
          <w:p w14:paraId="515D76FB"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Laboratorinė kėdė mokiniams</w:t>
            </w:r>
          </w:p>
        </w:tc>
        <w:tc>
          <w:tcPr>
            <w:tcW w:w="928" w:type="dxa"/>
          </w:tcPr>
          <w:p w14:paraId="09AA6848"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16</w:t>
            </w:r>
          </w:p>
        </w:tc>
        <w:tc>
          <w:tcPr>
            <w:tcW w:w="4135" w:type="dxa"/>
          </w:tcPr>
          <w:p w14:paraId="696F579D"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Sėdimoji dalis turi būti pagaminta iš poliuretano putos, kuri atspari cheminiams reagentams, UV spinduliams, mechaniniams įbrėžimams, </w:t>
            </w:r>
            <w:proofErr w:type="spellStart"/>
            <w:r w:rsidRPr="00F51997">
              <w:rPr>
                <w:rFonts w:ascii="Times New Roman" w:hAnsi="Times New Roman" w:cs="Times New Roman"/>
                <w:sz w:val="20"/>
                <w:szCs w:val="20"/>
              </w:rPr>
              <w:t>dezinfektantams</w:t>
            </w:r>
            <w:proofErr w:type="spellEnd"/>
            <w:r w:rsidRPr="00F51997">
              <w:rPr>
                <w:rFonts w:ascii="Times New Roman" w:hAnsi="Times New Roman" w:cs="Times New Roman"/>
                <w:sz w:val="20"/>
                <w:szCs w:val="20"/>
              </w:rPr>
              <w:t xml:space="preserve"> </w:t>
            </w:r>
          </w:p>
          <w:p w14:paraId="6F810A7C"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Kėdė turi būti balno tipo, be atlošo.</w:t>
            </w:r>
          </w:p>
          <w:p w14:paraId="447C18D4"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Kėdės aukštis turi būti reguliuojamas pneumatinio </w:t>
            </w:r>
            <w:proofErr w:type="spellStart"/>
            <w:r w:rsidRPr="00F51997">
              <w:rPr>
                <w:rFonts w:ascii="Times New Roman" w:hAnsi="Times New Roman" w:cs="Times New Roman"/>
                <w:sz w:val="20"/>
                <w:szCs w:val="20"/>
              </w:rPr>
              <w:t>pakelėjo</w:t>
            </w:r>
            <w:proofErr w:type="spellEnd"/>
            <w:r w:rsidRPr="00F51997">
              <w:rPr>
                <w:rFonts w:ascii="Times New Roman" w:hAnsi="Times New Roman" w:cs="Times New Roman"/>
                <w:sz w:val="20"/>
                <w:szCs w:val="20"/>
              </w:rPr>
              <w:t xml:space="preserve"> pagalba ne mažesniame, kaip 56-69 cm intervale</w:t>
            </w:r>
          </w:p>
          <w:p w14:paraId="67D15880"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Kėdės sėdimosios dalies diametras 33 </w:t>
            </w:r>
            <w:r w:rsidRPr="00F51997">
              <w:rPr>
                <w:rFonts w:ascii="Times New Roman" w:hAnsi="Times New Roman" w:cs="Times New Roman"/>
                <w:sz w:val="20"/>
                <w:szCs w:val="20"/>
              </w:rPr>
              <w:lastRenderedPageBreak/>
              <w:t>cm ±2 cm</w:t>
            </w:r>
          </w:p>
          <w:p w14:paraId="653D1E62"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Kėdės pagrindas pagamintas iš stiklo pluošto sustiprintu poliamidu ir diametras turi būti 60 cm ±2 cm</w:t>
            </w:r>
          </w:p>
          <w:p w14:paraId="74C3876A"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Kojų lankas ne mažesnio, kaip 45 cm diametro</w:t>
            </w:r>
          </w:p>
          <w:p w14:paraId="0C2EEA58"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Kėdė su neslystančiomis pėdutėmis </w:t>
            </w:r>
          </w:p>
        </w:tc>
        <w:tc>
          <w:tcPr>
            <w:tcW w:w="1594" w:type="dxa"/>
          </w:tcPr>
          <w:p w14:paraId="7EE0D6C1"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2C3B7372" w14:textId="77777777" w:rsidR="00C70C75" w:rsidRPr="00F51997" w:rsidRDefault="00C70C75" w:rsidP="00AF330C">
            <w:pPr>
              <w:spacing w:after="0" w:line="240" w:lineRule="auto"/>
              <w:ind w:left="360"/>
              <w:rPr>
                <w:rFonts w:ascii="Times New Roman" w:hAnsi="Times New Roman" w:cs="Times New Roman"/>
                <w:sz w:val="20"/>
                <w:szCs w:val="20"/>
              </w:rPr>
            </w:pPr>
          </w:p>
        </w:tc>
      </w:tr>
      <w:tr w:rsidR="00C70C75" w:rsidRPr="00F51997" w14:paraId="139559A9" w14:textId="7FC89F52" w:rsidTr="00C24A01">
        <w:tc>
          <w:tcPr>
            <w:tcW w:w="2148" w:type="dxa"/>
          </w:tcPr>
          <w:p w14:paraId="79F2CAF5"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7.</w:t>
            </w:r>
          </w:p>
        </w:tc>
        <w:tc>
          <w:tcPr>
            <w:tcW w:w="1661" w:type="dxa"/>
          </w:tcPr>
          <w:p w14:paraId="72611ED3"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Laboratorinė kėdė mokytojui</w:t>
            </w:r>
          </w:p>
        </w:tc>
        <w:tc>
          <w:tcPr>
            <w:tcW w:w="928" w:type="dxa"/>
          </w:tcPr>
          <w:p w14:paraId="12E86E61"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w:t>
            </w:r>
          </w:p>
        </w:tc>
        <w:tc>
          <w:tcPr>
            <w:tcW w:w="4135" w:type="dxa"/>
          </w:tcPr>
          <w:p w14:paraId="79DF3E1A"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Sėdimoji dalis turi būti pagaminta iš poliuretano putos, kuri atspari cheminiams reagentams, UV spinduliams, mechaniniams įbrėžimams, </w:t>
            </w:r>
            <w:proofErr w:type="spellStart"/>
            <w:r w:rsidRPr="00F51997">
              <w:rPr>
                <w:rFonts w:ascii="Times New Roman" w:hAnsi="Times New Roman" w:cs="Times New Roman"/>
                <w:sz w:val="20"/>
                <w:szCs w:val="20"/>
              </w:rPr>
              <w:t>dezinfektantams</w:t>
            </w:r>
            <w:proofErr w:type="spellEnd"/>
            <w:r w:rsidRPr="00F51997">
              <w:rPr>
                <w:rFonts w:ascii="Times New Roman" w:hAnsi="Times New Roman" w:cs="Times New Roman"/>
                <w:sz w:val="20"/>
                <w:szCs w:val="20"/>
              </w:rPr>
              <w:t xml:space="preserve"> </w:t>
            </w:r>
          </w:p>
          <w:p w14:paraId="045E5480"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Kėdė turi būti su atlošu</w:t>
            </w:r>
          </w:p>
          <w:p w14:paraId="31DC5917"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Atlošo dydis ne mažesnis ,kaip 41x31 cm</w:t>
            </w:r>
          </w:p>
          <w:p w14:paraId="6D528FBC"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Kėdės aukštis turi būti reguliuojamas pneumatinio </w:t>
            </w:r>
            <w:proofErr w:type="spellStart"/>
            <w:r w:rsidRPr="00F51997">
              <w:rPr>
                <w:rFonts w:ascii="Times New Roman" w:hAnsi="Times New Roman" w:cs="Times New Roman"/>
                <w:sz w:val="20"/>
                <w:szCs w:val="20"/>
              </w:rPr>
              <w:t>pakelėjo</w:t>
            </w:r>
            <w:proofErr w:type="spellEnd"/>
            <w:r w:rsidRPr="00F51997">
              <w:rPr>
                <w:rFonts w:ascii="Times New Roman" w:hAnsi="Times New Roman" w:cs="Times New Roman"/>
                <w:sz w:val="20"/>
                <w:szCs w:val="20"/>
              </w:rPr>
              <w:t xml:space="preserve"> pagalba ne mažesniame, kaip 56-69 cm intervale</w:t>
            </w:r>
          </w:p>
          <w:p w14:paraId="13610AF9"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Kėdės sėdimosios dalies dydis ne mažesnis ,kaip 46x42 cm</w:t>
            </w:r>
          </w:p>
          <w:p w14:paraId="0CEEA6AF"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Kėdės pagrindas pagamintas iš stiklo pluošto sustiprintu poliamidu ir diametras turi būti 60 cm ±2 cm</w:t>
            </w:r>
          </w:p>
          <w:p w14:paraId="3A7D5234"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Kojų lankas ne mažesnio, kaip 45 cm diametro</w:t>
            </w:r>
          </w:p>
          <w:p w14:paraId="74C76B6E"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Kėdė su neslystančiomis pėdutėmis</w:t>
            </w:r>
          </w:p>
        </w:tc>
        <w:tc>
          <w:tcPr>
            <w:tcW w:w="1594" w:type="dxa"/>
          </w:tcPr>
          <w:p w14:paraId="2171534C"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4E9514DC" w14:textId="77777777" w:rsidR="00C70C75" w:rsidRPr="00F51997" w:rsidRDefault="00C70C75" w:rsidP="00AF330C">
            <w:pPr>
              <w:spacing w:after="0" w:line="240" w:lineRule="auto"/>
              <w:ind w:left="360"/>
              <w:rPr>
                <w:rFonts w:ascii="Times New Roman" w:hAnsi="Times New Roman" w:cs="Times New Roman"/>
                <w:sz w:val="20"/>
                <w:szCs w:val="20"/>
              </w:rPr>
            </w:pPr>
          </w:p>
        </w:tc>
      </w:tr>
      <w:tr w:rsidR="00C70C75" w:rsidRPr="00F51997" w14:paraId="0837AA9A" w14:textId="484E105E" w:rsidTr="00C24A01">
        <w:tc>
          <w:tcPr>
            <w:tcW w:w="2148" w:type="dxa"/>
          </w:tcPr>
          <w:p w14:paraId="639D7412"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8.</w:t>
            </w:r>
          </w:p>
        </w:tc>
        <w:tc>
          <w:tcPr>
            <w:tcW w:w="1661" w:type="dxa"/>
          </w:tcPr>
          <w:p w14:paraId="2A7AC1EA"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Dvivietis mokinio stalas</w:t>
            </w:r>
          </w:p>
        </w:tc>
        <w:tc>
          <w:tcPr>
            <w:tcW w:w="928" w:type="dxa"/>
          </w:tcPr>
          <w:p w14:paraId="426DECA6"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12</w:t>
            </w:r>
          </w:p>
        </w:tc>
        <w:tc>
          <w:tcPr>
            <w:tcW w:w="4135" w:type="dxa"/>
          </w:tcPr>
          <w:p w14:paraId="0E1C7074"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Stalviršio matmenys (plotis x gylis) 1200x600 mm ± 20 mm </w:t>
            </w:r>
          </w:p>
          <w:p w14:paraId="7412C4F0"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Stalo aukštis turi būti reguliuojamas pagal DIN EN 1729 standarto reikalavimus</w:t>
            </w:r>
          </w:p>
          <w:p w14:paraId="0F1A313D"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 xml:space="preserve">Rėmas sudarytas iš apvalaus stačiakampio plieno apvado su privirintomis stalo kojomis, pagamintomis iš apvalaus vamzdinio plieno, padengto </w:t>
            </w:r>
            <w:proofErr w:type="spellStart"/>
            <w:r w:rsidRPr="00F51997">
              <w:rPr>
                <w:rFonts w:ascii="Times New Roman" w:hAnsi="Times New Roman" w:cs="Times New Roman"/>
                <w:sz w:val="20"/>
                <w:szCs w:val="20"/>
              </w:rPr>
              <w:t>miletiniu</w:t>
            </w:r>
            <w:proofErr w:type="spellEnd"/>
            <w:r w:rsidRPr="00F51997">
              <w:rPr>
                <w:rFonts w:ascii="Times New Roman" w:hAnsi="Times New Roman" w:cs="Times New Roman"/>
                <w:sz w:val="20"/>
                <w:szCs w:val="20"/>
              </w:rPr>
              <w:t xml:space="preserve"> būdu epoksidine derva.</w:t>
            </w:r>
          </w:p>
          <w:p w14:paraId="7ADFA2FC" w14:textId="77777777" w:rsidR="00C70C75" w:rsidRPr="00F51997" w:rsidRDefault="00C70C75" w:rsidP="00B411E9">
            <w:pPr>
              <w:pStyle w:val="Sraopastraipa"/>
              <w:numPr>
                <w:ilvl w:val="0"/>
                <w:numId w:val="3"/>
              </w:numPr>
              <w:spacing w:after="0" w:line="240" w:lineRule="auto"/>
              <w:rPr>
                <w:rFonts w:ascii="Times New Roman" w:hAnsi="Times New Roman" w:cs="Times New Roman"/>
                <w:b/>
                <w:bCs/>
                <w:sz w:val="20"/>
                <w:szCs w:val="20"/>
              </w:rPr>
            </w:pPr>
            <w:r w:rsidRPr="00F51997">
              <w:rPr>
                <w:rFonts w:ascii="Times New Roman" w:hAnsi="Times New Roman" w:cs="Times New Roman"/>
                <w:sz w:val="20"/>
                <w:szCs w:val="20"/>
              </w:rPr>
              <w:t xml:space="preserve">Stalviršio plokštė 19-20 mm </w:t>
            </w:r>
            <w:proofErr w:type="spellStart"/>
            <w:r w:rsidRPr="00F51997">
              <w:rPr>
                <w:rFonts w:ascii="Times New Roman" w:hAnsi="Times New Roman" w:cs="Times New Roman"/>
                <w:sz w:val="20"/>
                <w:szCs w:val="20"/>
              </w:rPr>
              <w:t>melamino</w:t>
            </w:r>
            <w:proofErr w:type="spellEnd"/>
            <w:r w:rsidRPr="00F51997">
              <w:rPr>
                <w:rFonts w:ascii="Times New Roman" w:hAnsi="Times New Roman" w:cs="Times New Roman"/>
                <w:sz w:val="20"/>
                <w:szCs w:val="20"/>
              </w:rPr>
              <w:t xml:space="preserve"> arba lygiaverte derva dengta medžio drožlių plokštė su suformuotu </w:t>
            </w:r>
            <w:r w:rsidRPr="00F51997">
              <w:rPr>
                <w:rFonts w:ascii="Times New Roman" w:hAnsi="Times New Roman" w:cs="Times New Roman"/>
                <w:sz w:val="20"/>
                <w:szCs w:val="20"/>
              </w:rPr>
              <w:lastRenderedPageBreak/>
              <w:t>poliuretano (PUR) kraštu</w:t>
            </w:r>
          </w:p>
          <w:p w14:paraId="707C95BB"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Komplektuojamas kartu su kuprinei pakabinti skirtais kabliukais</w:t>
            </w:r>
          </w:p>
          <w:p w14:paraId="76890E42"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Stalviršio spalva pilkai balta</w:t>
            </w:r>
          </w:p>
        </w:tc>
        <w:tc>
          <w:tcPr>
            <w:tcW w:w="1594" w:type="dxa"/>
          </w:tcPr>
          <w:p w14:paraId="02F4E667"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75D6B4D2" w14:textId="77777777" w:rsidR="00C70C75" w:rsidRPr="00F51997" w:rsidRDefault="00C70C75" w:rsidP="00AF330C">
            <w:pPr>
              <w:spacing w:after="0" w:line="240" w:lineRule="auto"/>
              <w:ind w:left="360"/>
              <w:rPr>
                <w:rFonts w:ascii="Times New Roman" w:hAnsi="Times New Roman" w:cs="Times New Roman"/>
                <w:sz w:val="20"/>
                <w:szCs w:val="20"/>
              </w:rPr>
            </w:pPr>
          </w:p>
        </w:tc>
      </w:tr>
      <w:tr w:rsidR="00C70C75" w:rsidRPr="00F51997" w14:paraId="68D1E6C5" w14:textId="48E3D1DA" w:rsidTr="00C24A01">
        <w:tc>
          <w:tcPr>
            <w:tcW w:w="2148" w:type="dxa"/>
          </w:tcPr>
          <w:p w14:paraId="5A989DBA"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9.</w:t>
            </w:r>
          </w:p>
        </w:tc>
        <w:tc>
          <w:tcPr>
            <w:tcW w:w="1661" w:type="dxa"/>
          </w:tcPr>
          <w:p w14:paraId="2BE7D9DB"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Mokinio kėdė</w:t>
            </w:r>
          </w:p>
        </w:tc>
        <w:tc>
          <w:tcPr>
            <w:tcW w:w="928" w:type="dxa"/>
          </w:tcPr>
          <w:p w14:paraId="789D6353" w14:textId="77777777" w:rsidR="00C70C75" w:rsidRPr="00F51997" w:rsidRDefault="00C70C75" w:rsidP="00AF330C">
            <w:pPr>
              <w:rPr>
                <w:rFonts w:ascii="Times New Roman" w:hAnsi="Times New Roman" w:cs="Times New Roman"/>
                <w:sz w:val="20"/>
                <w:szCs w:val="20"/>
              </w:rPr>
            </w:pPr>
            <w:r w:rsidRPr="00F51997">
              <w:rPr>
                <w:rFonts w:ascii="Times New Roman" w:hAnsi="Times New Roman" w:cs="Times New Roman"/>
                <w:sz w:val="20"/>
                <w:szCs w:val="20"/>
              </w:rPr>
              <w:t>24</w:t>
            </w:r>
          </w:p>
        </w:tc>
        <w:tc>
          <w:tcPr>
            <w:tcW w:w="4135" w:type="dxa"/>
          </w:tcPr>
          <w:p w14:paraId="48F84CE8" w14:textId="77777777" w:rsidR="00C70C75" w:rsidRPr="00F51997" w:rsidRDefault="00C70C75" w:rsidP="00B411E9">
            <w:pPr>
              <w:pStyle w:val="Sraopastraipa"/>
              <w:numPr>
                <w:ilvl w:val="0"/>
                <w:numId w:val="3"/>
              </w:numPr>
              <w:spacing w:after="0" w:line="240" w:lineRule="auto"/>
              <w:rPr>
                <w:rFonts w:ascii="Times New Roman" w:hAnsi="Times New Roman" w:cs="Times New Roman"/>
                <w:b/>
                <w:bCs/>
                <w:sz w:val="20"/>
                <w:szCs w:val="20"/>
              </w:rPr>
            </w:pPr>
            <w:r w:rsidRPr="00F51997">
              <w:rPr>
                <w:rFonts w:ascii="Times New Roman" w:hAnsi="Times New Roman" w:cs="Times New Roman"/>
                <w:sz w:val="20"/>
                <w:szCs w:val="20"/>
              </w:rPr>
              <w:t>Sėdynė turi būti pagaminta iš 100</w:t>
            </w:r>
            <w:r w:rsidRPr="00F51997">
              <w:rPr>
                <w:rFonts w:ascii="Times New Roman" w:hAnsi="Times New Roman" w:cs="Times New Roman"/>
                <w:sz w:val="20"/>
                <w:szCs w:val="20"/>
                <w:lang w:val="en-US"/>
              </w:rPr>
              <w:t xml:space="preserve">% </w:t>
            </w:r>
            <w:proofErr w:type="spellStart"/>
            <w:r w:rsidRPr="00F51997">
              <w:rPr>
                <w:rFonts w:ascii="Times New Roman" w:hAnsi="Times New Roman" w:cs="Times New Roman"/>
                <w:sz w:val="20"/>
                <w:szCs w:val="20"/>
                <w:lang w:val="en-US"/>
              </w:rPr>
              <w:t>perdirbamo</w:t>
            </w:r>
            <w:proofErr w:type="spellEnd"/>
            <w:r w:rsidRPr="00F51997">
              <w:rPr>
                <w:rFonts w:ascii="Times New Roman" w:hAnsi="Times New Roman" w:cs="Times New Roman"/>
                <w:sz w:val="20"/>
                <w:szCs w:val="20"/>
                <w:lang w:val="en-US"/>
              </w:rPr>
              <w:t xml:space="preserve"> </w:t>
            </w:r>
            <w:proofErr w:type="spellStart"/>
            <w:r w:rsidRPr="00F51997">
              <w:rPr>
                <w:rFonts w:ascii="Times New Roman" w:hAnsi="Times New Roman" w:cs="Times New Roman"/>
                <w:sz w:val="20"/>
                <w:szCs w:val="20"/>
                <w:lang w:val="en-US"/>
              </w:rPr>
              <w:t>polipropileno</w:t>
            </w:r>
            <w:proofErr w:type="spellEnd"/>
            <w:r w:rsidRPr="00F51997">
              <w:rPr>
                <w:rFonts w:ascii="Times New Roman" w:hAnsi="Times New Roman" w:cs="Times New Roman"/>
                <w:sz w:val="20"/>
                <w:szCs w:val="20"/>
                <w:lang w:val="en-US"/>
              </w:rPr>
              <w:t xml:space="preserve"> </w:t>
            </w:r>
            <w:proofErr w:type="spellStart"/>
            <w:r w:rsidRPr="00F51997">
              <w:rPr>
                <w:rFonts w:ascii="Times New Roman" w:hAnsi="Times New Roman" w:cs="Times New Roman"/>
                <w:sz w:val="20"/>
                <w:szCs w:val="20"/>
                <w:lang w:val="en-US"/>
              </w:rPr>
              <w:t>arba</w:t>
            </w:r>
            <w:proofErr w:type="spellEnd"/>
            <w:r w:rsidRPr="00F51997">
              <w:rPr>
                <w:rFonts w:ascii="Times New Roman" w:hAnsi="Times New Roman" w:cs="Times New Roman"/>
                <w:sz w:val="20"/>
                <w:szCs w:val="20"/>
                <w:lang w:val="en-US"/>
              </w:rPr>
              <w:t xml:space="preserve"> </w:t>
            </w:r>
            <w:proofErr w:type="spellStart"/>
            <w:r w:rsidRPr="00F51997">
              <w:rPr>
                <w:rFonts w:ascii="Times New Roman" w:hAnsi="Times New Roman" w:cs="Times New Roman"/>
                <w:sz w:val="20"/>
                <w:szCs w:val="20"/>
                <w:lang w:val="en-US"/>
              </w:rPr>
              <w:t>lygiavertės</w:t>
            </w:r>
            <w:proofErr w:type="spellEnd"/>
            <w:r w:rsidRPr="00F51997">
              <w:rPr>
                <w:rFonts w:ascii="Times New Roman" w:hAnsi="Times New Roman" w:cs="Times New Roman"/>
                <w:sz w:val="20"/>
                <w:szCs w:val="20"/>
                <w:lang w:val="en-US"/>
              </w:rPr>
              <w:t xml:space="preserve"> </w:t>
            </w:r>
            <w:proofErr w:type="spellStart"/>
            <w:r w:rsidRPr="00F51997">
              <w:rPr>
                <w:rFonts w:ascii="Times New Roman" w:hAnsi="Times New Roman" w:cs="Times New Roman"/>
                <w:sz w:val="20"/>
                <w:szCs w:val="20"/>
                <w:lang w:val="en-US"/>
              </w:rPr>
              <w:t>medžiagos</w:t>
            </w:r>
            <w:proofErr w:type="spellEnd"/>
          </w:p>
          <w:p w14:paraId="78AB2D87"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Sėdynė turi būti dvigubos struktūros, sukurianti oro pagalvėlės efektą.</w:t>
            </w:r>
          </w:p>
          <w:p w14:paraId="59FE9EA9"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Sėdynės tvirtinimas turi būti integruotas į pačią sėdynę ir uždengtas.</w:t>
            </w:r>
          </w:p>
          <w:p w14:paraId="181994BC"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Atlošas privalo turėti angą.</w:t>
            </w:r>
          </w:p>
          <w:p w14:paraId="286BB3E2"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Atlošas suformuotas taip, jog ant kėdės galima sudėti ir atbulomis.</w:t>
            </w:r>
          </w:p>
          <w:p w14:paraId="46E0B8CC"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Turi būti galimybė rinktis iš ne mažiau, kaip 8 skirtingų spalvų. (perkančioji organizacija kėdžių spalvas nurodys sutarties pasirašymo metu).</w:t>
            </w:r>
          </w:p>
          <w:p w14:paraId="361E3FD4"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Atlošo dydis EN 6 (L)  (plotis x gylis x aukštis) – 430 x 480x425 mm pagal EN 1729 sertifikato reikalavimus.</w:t>
            </w:r>
          </w:p>
          <w:p w14:paraId="41837A10"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Kėdės aukštį turi būti galima rinktis iš 6 skirtingų pagal EN 1729 sertifikato reikalavimus (perkančioji organizacija aukščius nurodys užsakymo metu)</w:t>
            </w:r>
          </w:p>
          <w:p w14:paraId="6BEE8DAE"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Rėmas turi būt Z formos pagamintas iš tikslaus apvalaus vamzdinio plieno, kurio diametras 21-22 mm</w:t>
            </w:r>
          </w:p>
          <w:p w14:paraId="39BE2C32"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Rėmas turi būti padengtas milteliniu būdu epoksidine derva ir galima rinktis iš ne mažiau, kaip 10 spalvų.</w:t>
            </w:r>
          </w:p>
          <w:p w14:paraId="4FB247DD"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Rėmas turi būti įmontuotas į sėdynės atlošą</w:t>
            </w:r>
          </w:p>
          <w:p w14:paraId="057BD0FD" w14:textId="77777777" w:rsidR="00C70C75" w:rsidRPr="00F51997" w:rsidRDefault="00C70C75" w:rsidP="00B411E9">
            <w:pPr>
              <w:pStyle w:val="Sraopastraipa"/>
              <w:numPr>
                <w:ilvl w:val="0"/>
                <w:numId w:val="3"/>
              </w:numPr>
              <w:spacing w:after="0" w:line="240" w:lineRule="auto"/>
              <w:rPr>
                <w:rFonts w:ascii="Times New Roman" w:hAnsi="Times New Roman" w:cs="Times New Roman"/>
                <w:sz w:val="20"/>
                <w:szCs w:val="20"/>
              </w:rPr>
            </w:pPr>
            <w:r w:rsidRPr="00F51997">
              <w:rPr>
                <w:rFonts w:ascii="Times New Roman" w:hAnsi="Times New Roman" w:cs="Times New Roman"/>
                <w:sz w:val="20"/>
                <w:szCs w:val="20"/>
              </w:rPr>
              <w:t>Rėmas pagamintas vieną vamzdį sulenkiant penkis kartus ir taip suformuojant Z formą.</w:t>
            </w:r>
          </w:p>
        </w:tc>
        <w:tc>
          <w:tcPr>
            <w:tcW w:w="1594" w:type="dxa"/>
          </w:tcPr>
          <w:p w14:paraId="7A0D3C5E" w14:textId="77777777" w:rsidR="00C70C75" w:rsidRPr="00F51997" w:rsidRDefault="00C70C75" w:rsidP="00AF330C">
            <w:pPr>
              <w:spacing w:after="0" w:line="240" w:lineRule="auto"/>
              <w:ind w:left="360"/>
              <w:rPr>
                <w:rFonts w:ascii="Times New Roman" w:hAnsi="Times New Roman" w:cs="Times New Roman"/>
                <w:sz w:val="20"/>
                <w:szCs w:val="20"/>
              </w:rPr>
            </w:pPr>
          </w:p>
        </w:tc>
        <w:tc>
          <w:tcPr>
            <w:tcW w:w="4101" w:type="dxa"/>
            <w:vMerge/>
          </w:tcPr>
          <w:p w14:paraId="66F671E2" w14:textId="77777777" w:rsidR="00C70C75" w:rsidRPr="00F51997" w:rsidRDefault="00C70C75" w:rsidP="00AF330C">
            <w:pPr>
              <w:spacing w:after="0" w:line="240" w:lineRule="auto"/>
              <w:ind w:left="360"/>
              <w:rPr>
                <w:rFonts w:ascii="Times New Roman" w:hAnsi="Times New Roman" w:cs="Times New Roman"/>
                <w:sz w:val="20"/>
                <w:szCs w:val="20"/>
              </w:rPr>
            </w:pPr>
          </w:p>
        </w:tc>
      </w:tr>
    </w:tbl>
    <w:p w14:paraId="578F00E3" w14:textId="77777777" w:rsidR="00296A05" w:rsidRDefault="00296A05" w:rsidP="00B411E9"/>
    <w:p w14:paraId="356472B2" w14:textId="77777777" w:rsidR="00F218A0" w:rsidRPr="001656C6" w:rsidRDefault="00F218A0" w:rsidP="00F218A0">
      <w:pPr>
        <w:ind w:firstLine="360"/>
        <w:rPr>
          <w:rFonts w:ascii="Times New Roman" w:hAnsi="Times New Roman" w:cs="Times New Roman"/>
          <w:b/>
          <w:sz w:val="24"/>
          <w:szCs w:val="24"/>
        </w:rPr>
      </w:pPr>
      <w:r w:rsidRPr="001656C6">
        <w:rPr>
          <w:rFonts w:ascii="Times New Roman" w:hAnsi="Times New Roman" w:cs="Times New Roman"/>
          <w:b/>
          <w:sz w:val="24"/>
          <w:szCs w:val="24"/>
        </w:rPr>
        <w:t>Kvalifikacijos reikalavimai</w:t>
      </w:r>
    </w:p>
    <w:p w14:paraId="6990DB26" w14:textId="77777777" w:rsidR="00F218A0" w:rsidRPr="001656C6" w:rsidRDefault="00F218A0" w:rsidP="001656C6">
      <w:pPr>
        <w:ind w:firstLine="360"/>
        <w:jc w:val="both"/>
        <w:rPr>
          <w:rFonts w:ascii="Times New Roman" w:hAnsi="Times New Roman" w:cs="Times New Roman"/>
          <w:sz w:val="24"/>
          <w:szCs w:val="24"/>
        </w:rPr>
      </w:pPr>
      <w:r w:rsidRPr="001656C6">
        <w:rPr>
          <w:rFonts w:ascii="Times New Roman" w:hAnsi="Times New Roman" w:cs="Times New Roman"/>
          <w:sz w:val="24"/>
          <w:szCs w:val="24"/>
        </w:rPr>
        <w:lastRenderedPageBreak/>
        <w:t xml:space="preserve">1. Baldų tiekėjas turi būti sertifikuotas pagal ISO 9001 ir ISO 14001 standarto reikalavimus (pateikti ISO 9001 ir ISO 14001 sertifikatų kopijas).  </w:t>
      </w:r>
    </w:p>
    <w:p w14:paraId="753426DB" w14:textId="77777777" w:rsidR="00F218A0" w:rsidRPr="001656C6" w:rsidRDefault="00F218A0" w:rsidP="001656C6">
      <w:pPr>
        <w:ind w:firstLine="360"/>
        <w:jc w:val="both"/>
        <w:rPr>
          <w:rFonts w:ascii="Times New Roman" w:hAnsi="Times New Roman" w:cs="Times New Roman"/>
          <w:sz w:val="24"/>
          <w:szCs w:val="24"/>
        </w:rPr>
      </w:pPr>
      <w:r w:rsidRPr="001656C6">
        <w:rPr>
          <w:rFonts w:ascii="Times New Roman" w:hAnsi="Times New Roman" w:cs="Times New Roman"/>
          <w:sz w:val="24"/>
          <w:szCs w:val="24"/>
        </w:rPr>
        <w:t xml:space="preserve">2. Laboratoriniai baldai (1-5pozicijos) turi turėti higienos sertifikatą išduotą Europos Sąjungoje. (pateikti sertifikato kopiją). </w:t>
      </w:r>
    </w:p>
    <w:p w14:paraId="6CC38888" w14:textId="77777777" w:rsidR="00F218A0" w:rsidRPr="001656C6" w:rsidRDefault="00F218A0" w:rsidP="001656C6">
      <w:pPr>
        <w:ind w:firstLine="360"/>
        <w:jc w:val="both"/>
        <w:rPr>
          <w:rFonts w:ascii="Times New Roman" w:hAnsi="Times New Roman" w:cs="Times New Roman"/>
          <w:sz w:val="24"/>
          <w:szCs w:val="24"/>
        </w:rPr>
      </w:pPr>
      <w:r w:rsidRPr="001656C6">
        <w:rPr>
          <w:rFonts w:ascii="Times New Roman" w:hAnsi="Times New Roman" w:cs="Times New Roman"/>
          <w:sz w:val="24"/>
          <w:szCs w:val="24"/>
        </w:rPr>
        <w:t>3. Laboratorinių baldų gamintojas (1-5 pozicijos) turi būti sertifikuotas pagal LST EN 13150 standartą: „Mokymo įstaigų laboratorijų darbo stalai. Matmenys, saugos bei patvarumo reikalavimai ir bandymo metodai“, LST EN 16121 standartą: „Nebuitiniai korpusiniai baldai. Saugos, stiprumo, ilgalaikiškumo ir stabilumo reikalavimai“. Privaloma pateikti tai įrodančius sertifikatus. Sertifikatai turi būti išduoti nepriklausomos, akredituotos sertifikavimo kompanijos. Gamintojo atitikties deklaracijos ar kiti neakredituotos įstaigos išduoti dokumentai nėra priimtini</w:t>
      </w:r>
    </w:p>
    <w:p w14:paraId="2459B5AE" w14:textId="77777777" w:rsidR="00F218A0" w:rsidRPr="001656C6" w:rsidRDefault="00F218A0" w:rsidP="001656C6">
      <w:pPr>
        <w:ind w:firstLine="360"/>
        <w:jc w:val="both"/>
        <w:rPr>
          <w:rFonts w:ascii="Times New Roman" w:hAnsi="Times New Roman" w:cs="Times New Roman"/>
          <w:sz w:val="24"/>
          <w:szCs w:val="24"/>
        </w:rPr>
      </w:pPr>
      <w:r w:rsidRPr="001656C6">
        <w:rPr>
          <w:rFonts w:ascii="Times New Roman" w:hAnsi="Times New Roman" w:cs="Times New Roman"/>
          <w:sz w:val="24"/>
          <w:szCs w:val="24"/>
        </w:rPr>
        <w:t xml:space="preserve">4.  Siūlomi laboratoriniai baldai (1-5 pozicijos) turi būti pagaminti vieno gamintojo (išskyrus į baldus integruojamą įrangą) ir sudaryti vieningą laboratorinių baldų sistemą.    </w:t>
      </w:r>
    </w:p>
    <w:p w14:paraId="0E90C72F" w14:textId="77777777" w:rsidR="001656C6" w:rsidRPr="001656C6" w:rsidRDefault="00F218A0" w:rsidP="001656C6">
      <w:pPr>
        <w:ind w:firstLine="360"/>
        <w:jc w:val="both"/>
        <w:rPr>
          <w:rFonts w:ascii="Times New Roman" w:hAnsi="Times New Roman" w:cs="Times New Roman"/>
          <w:sz w:val="24"/>
          <w:szCs w:val="24"/>
        </w:rPr>
      </w:pPr>
      <w:r w:rsidRPr="001656C6">
        <w:rPr>
          <w:rFonts w:ascii="Times New Roman" w:hAnsi="Times New Roman" w:cs="Times New Roman"/>
          <w:sz w:val="24"/>
          <w:szCs w:val="24"/>
        </w:rPr>
        <w:t>5. Siūlomi baldai (7-9) turi būti gaminami pagal šiuos arba lygiaverčius sertifikatus: DIN EN 1729, BIFMA tvarumo standartas, turi būti patikrinti pagal GS sertifikato standarto reikalavimus,  LGA dėl teršalų , FEMB Europos tvarumo standartas metalinėms dalims ir mediniams stalviršiams, turi būti pateikiama EPI – ekologiško produkto informacija pagal DIN ISO 14021. Kartu su pasiūlymu reikia pateikti tai įrodantį dokumentą.</w:t>
      </w:r>
    </w:p>
    <w:p w14:paraId="0C68DD51" w14:textId="2A475B92" w:rsidR="00F218A0" w:rsidRPr="001656C6" w:rsidRDefault="00F218A0" w:rsidP="001656C6">
      <w:pPr>
        <w:ind w:firstLine="360"/>
        <w:jc w:val="both"/>
        <w:rPr>
          <w:rFonts w:ascii="Times New Roman" w:hAnsi="Times New Roman" w:cs="Times New Roman"/>
          <w:sz w:val="24"/>
          <w:szCs w:val="24"/>
        </w:rPr>
      </w:pPr>
      <w:r w:rsidRPr="001656C6">
        <w:rPr>
          <w:rFonts w:ascii="Times New Roman" w:hAnsi="Times New Roman" w:cs="Times New Roman"/>
          <w:sz w:val="24"/>
          <w:szCs w:val="24"/>
        </w:rPr>
        <w:t>6. Tiekėjo  pristatyti baldai būtų atvežti ir sumontuoti užsakovo nustatytose patalpose. Prieš tai padarant  tiekėjas įsipareigoja atvykti į užsakovo vietą ir atlikti papildomus skaičiavimus norint išvengti netikslumų. Baldams statomiems prie sienų taikomas 5% galimas pokytis atlikus matavimus prieš tai informuojant apie tokį esamą poreikį perkančiąją organizaciją ir pasirašius tarpusavio susitarimą.</w:t>
      </w:r>
    </w:p>
    <w:p w14:paraId="4263712B" w14:textId="77777777" w:rsidR="001656C6" w:rsidRDefault="001656C6" w:rsidP="001656C6">
      <w:pPr>
        <w:pStyle w:val="Sraopastraipa"/>
        <w:spacing w:after="0"/>
        <w:ind w:hanging="862"/>
        <w:rPr>
          <w:rFonts w:ascii="Times New Roman" w:hAnsi="Times New Roman" w:cs="Times New Roman"/>
          <w:sz w:val="24"/>
          <w:szCs w:val="24"/>
        </w:rPr>
      </w:pPr>
    </w:p>
    <w:p w14:paraId="73F7789B" w14:textId="60E4BE3F" w:rsidR="001656C6" w:rsidRDefault="001656C6" w:rsidP="001656C6">
      <w:pPr>
        <w:pStyle w:val="Sraopastraipa"/>
        <w:spacing w:after="0"/>
        <w:ind w:hanging="862"/>
        <w:rPr>
          <w:rFonts w:ascii="Times New Roman" w:hAnsi="Times New Roman" w:cs="Times New Roman"/>
          <w:sz w:val="24"/>
          <w:szCs w:val="24"/>
        </w:rPr>
      </w:pPr>
      <w:r>
        <w:rPr>
          <w:rFonts w:ascii="Times New Roman" w:hAnsi="Times New Roman" w:cs="Times New Roman"/>
          <w:sz w:val="24"/>
          <w:szCs w:val="24"/>
        </w:rPr>
        <w:t>Parengė</w:t>
      </w:r>
    </w:p>
    <w:p w14:paraId="04B0E262" w14:textId="178211F4" w:rsidR="001656C6" w:rsidRDefault="001656C6" w:rsidP="001656C6">
      <w:pPr>
        <w:pStyle w:val="Sraopastraipa"/>
        <w:spacing w:after="0"/>
        <w:ind w:hanging="862"/>
        <w:rPr>
          <w:rFonts w:ascii="Times New Roman" w:hAnsi="Times New Roman" w:cs="Times New Roman"/>
          <w:sz w:val="24"/>
          <w:szCs w:val="24"/>
        </w:rPr>
      </w:pPr>
      <w:r>
        <w:rPr>
          <w:rFonts w:ascii="Times New Roman" w:hAnsi="Times New Roman" w:cs="Times New Roman"/>
          <w:sz w:val="24"/>
          <w:szCs w:val="24"/>
        </w:rPr>
        <w:t>Šilalės rajono savivaldybės administracijos</w:t>
      </w:r>
    </w:p>
    <w:p w14:paraId="10E973CA" w14:textId="21FF797F" w:rsidR="001656C6" w:rsidRDefault="001656C6" w:rsidP="001656C6">
      <w:pPr>
        <w:pStyle w:val="Sraopastraipa"/>
        <w:spacing w:after="0"/>
        <w:ind w:hanging="862"/>
        <w:rPr>
          <w:rFonts w:ascii="Times New Roman" w:hAnsi="Times New Roman" w:cs="Times New Roman"/>
          <w:sz w:val="24"/>
          <w:szCs w:val="24"/>
        </w:rPr>
      </w:pPr>
      <w:r>
        <w:rPr>
          <w:rFonts w:ascii="Times New Roman" w:hAnsi="Times New Roman" w:cs="Times New Roman"/>
          <w:sz w:val="24"/>
          <w:szCs w:val="24"/>
        </w:rPr>
        <w:t>Patarėjas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Justas Stankevičius</w:t>
      </w:r>
    </w:p>
    <w:p w14:paraId="016FB44C" w14:textId="77777777" w:rsidR="00F218A0" w:rsidRPr="00F218A0" w:rsidRDefault="00F218A0" w:rsidP="00F218A0"/>
    <w:sectPr w:rsidR="00F218A0" w:rsidRPr="00F218A0" w:rsidSect="00C24A01">
      <w:headerReference w:type="default" r:id="rId7"/>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8B7E8" w14:textId="77777777" w:rsidR="002211A1" w:rsidRDefault="002211A1" w:rsidP="00FB4259">
      <w:pPr>
        <w:spacing w:after="0" w:line="240" w:lineRule="auto"/>
      </w:pPr>
      <w:r>
        <w:separator/>
      </w:r>
    </w:p>
  </w:endnote>
  <w:endnote w:type="continuationSeparator" w:id="0">
    <w:p w14:paraId="3D8B5950" w14:textId="77777777" w:rsidR="002211A1" w:rsidRDefault="002211A1" w:rsidP="00FB42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7A6BF" w14:textId="77777777" w:rsidR="002211A1" w:rsidRDefault="002211A1" w:rsidP="00FB4259">
      <w:pPr>
        <w:spacing w:after="0" w:line="240" w:lineRule="auto"/>
      </w:pPr>
      <w:r>
        <w:separator/>
      </w:r>
    </w:p>
  </w:footnote>
  <w:footnote w:type="continuationSeparator" w:id="0">
    <w:p w14:paraId="4D3AFA6B" w14:textId="77777777" w:rsidR="002211A1" w:rsidRDefault="002211A1" w:rsidP="00FB42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5C514" w14:textId="17DE7170" w:rsidR="00FB4259" w:rsidRDefault="00FB4259" w:rsidP="00FB4259">
    <w:pPr>
      <w:pStyle w:val="Antrats"/>
      <w:jc w:val="right"/>
    </w:pPr>
    <w:r>
      <w:t>2 dalis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80D04"/>
    <w:multiLevelType w:val="hybridMultilevel"/>
    <w:tmpl w:val="434ADC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D90622"/>
    <w:multiLevelType w:val="hybridMultilevel"/>
    <w:tmpl w:val="EF588B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67543747">
    <w:abstractNumId w:val="0"/>
  </w:num>
  <w:num w:numId="2" w16cid:durableId="1077484449">
    <w:abstractNumId w:val="1"/>
  </w:num>
  <w:num w:numId="3" w16cid:durableId="880899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11E9"/>
    <w:rsid w:val="00070EF4"/>
    <w:rsid w:val="001656C6"/>
    <w:rsid w:val="001E7BF4"/>
    <w:rsid w:val="002211A1"/>
    <w:rsid w:val="00276128"/>
    <w:rsid w:val="00296A05"/>
    <w:rsid w:val="0036654B"/>
    <w:rsid w:val="006C453A"/>
    <w:rsid w:val="008725BD"/>
    <w:rsid w:val="009431F6"/>
    <w:rsid w:val="00B27C84"/>
    <w:rsid w:val="00B411E9"/>
    <w:rsid w:val="00BE4D7C"/>
    <w:rsid w:val="00C163F0"/>
    <w:rsid w:val="00C24A01"/>
    <w:rsid w:val="00C70C75"/>
    <w:rsid w:val="00ED1B4D"/>
    <w:rsid w:val="00EF4690"/>
    <w:rsid w:val="00F218A0"/>
    <w:rsid w:val="00F50739"/>
    <w:rsid w:val="00F51997"/>
    <w:rsid w:val="00FB42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A935A"/>
  <w15:docId w15:val="{3841E916-B96E-4A6F-AEED-083736B3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1E9"/>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411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411E9"/>
    <w:pPr>
      <w:ind w:left="720"/>
      <w:contextualSpacing/>
    </w:pPr>
  </w:style>
  <w:style w:type="paragraph" w:styleId="Antrats">
    <w:name w:val="header"/>
    <w:basedOn w:val="prastasis"/>
    <w:link w:val="AntratsDiagrama"/>
    <w:uiPriority w:val="99"/>
    <w:unhideWhenUsed/>
    <w:rsid w:val="00FB425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B4259"/>
  </w:style>
  <w:style w:type="paragraph" w:styleId="Porat">
    <w:name w:val="footer"/>
    <w:basedOn w:val="prastasis"/>
    <w:link w:val="PoratDiagrama"/>
    <w:uiPriority w:val="99"/>
    <w:unhideWhenUsed/>
    <w:rsid w:val="00FB425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B4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21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7338</Words>
  <Characters>4183</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H4</dc:creator>
  <cp:lastModifiedBy>User</cp:lastModifiedBy>
  <cp:revision>13</cp:revision>
  <cp:lastPrinted>2025-03-14T12:00:00Z</cp:lastPrinted>
  <dcterms:created xsi:type="dcterms:W3CDTF">2025-02-24T08:52:00Z</dcterms:created>
  <dcterms:modified xsi:type="dcterms:W3CDTF">2025-03-14T12:01:00Z</dcterms:modified>
</cp:coreProperties>
</file>